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0832" w14:textId="77777777" w:rsidR="00022BCB" w:rsidRDefault="00022BCB" w:rsidP="00022BCB">
      <w:pPr>
        <w:pStyle w:val="Sansinterligne"/>
        <w:ind w:left="360"/>
      </w:pPr>
      <w:r>
        <w:rPr>
          <w:rFonts w:ascii="Arial" w:eastAsia="Times New Roman" w:hAnsi="Arial" w:cs="Arial"/>
          <w:noProof/>
          <w:sz w:val="20"/>
          <w:szCs w:val="20"/>
          <w:lang w:eastAsia="fr-FR"/>
        </w:rPr>
        <w:drawing>
          <wp:inline distT="0" distB="0" distL="0" distR="0" wp14:anchorId="1E310864" wp14:editId="1E310865">
            <wp:extent cx="1138555" cy="966470"/>
            <wp:effectExtent l="0" t="0" r="4445" b="5080"/>
            <wp:docPr id="3" name="Image 3" descr="LOGO-CAVBS-COULEURS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CAVBS-COULEURS_20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555" cy="966470"/>
                    </a:xfrm>
                    <a:prstGeom prst="rect">
                      <a:avLst/>
                    </a:prstGeom>
                    <a:noFill/>
                    <a:ln>
                      <a:noFill/>
                    </a:ln>
                  </pic:spPr>
                </pic:pic>
              </a:graphicData>
            </a:graphic>
          </wp:inline>
        </w:drawing>
      </w:r>
      <w:r w:rsidRPr="00022BCB">
        <w:t xml:space="preserve"> </w:t>
      </w:r>
    </w:p>
    <w:p w14:paraId="1E310833" w14:textId="45627D96" w:rsidR="00922EE1" w:rsidRDefault="00022BCB" w:rsidP="00022BCB">
      <w:pPr>
        <w:pStyle w:val="Sansinterligne"/>
        <w:ind w:left="360"/>
        <w:jc w:val="center"/>
      </w:pPr>
      <w:r w:rsidRPr="00922EE1">
        <w:t>ANIMATEUR</w:t>
      </w:r>
      <w:r w:rsidR="00A67DFF">
        <w:t xml:space="preserve"> </w:t>
      </w:r>
      <w:r w:rsidRPr="00922EE1">
        <w:t xml:space="preserve">PREVENTION </w:t>
      </w:r>
      <w:r w:rsidR="008302BF">
        <w:t>BIODECHETS</w:t>
      </w:r>
      <w:r w:rsidRPr="00922EE1">
        <w:t xml:space="preserve"> </w:t>
      </w:r>
    </w:p>
    <w:p w14:paraId="1E310834" w14:textId="77777777" w:rsidR="00022BCB" w:rsidRPr="00922EE1" w:rsidRDefault="00022BCB" w:rsidP="00022BCB">
      <w:pPr>
        <w:pStyle w:val="Sansinterligne"/>
        <w:ind w:left="360"/>
        <w:jc w:val="center"/>
      </w:pPr>
      <w:r w:rsidRPr="00922EE1">
        <w:t>SERVICE ENVIRONNEMENT</w:t>
      </w:r>
    </w:p>
    <w:p w14:paraId="1E310835" w14:textId="33EAE331" w:rsidR="00022BCB" w:rsidRPr="00922EE1" w:rsidRDefault="00022BCB" w:rsidP="00022BCB">
      <w:pPr>
        <w:jc w:val="center"/>
        <w:rPr>
          <w:rFonts w:eastAsia="Times New Roman" w:cs="Arial"/>
          <w:b/>
          <w:iCs/>
          <w:lang w:eastAsia="fr-FR"/>
        </w:rPr>
      </w:pPr>
      <w:r w:rsidRPr="00922EE1">
        <w:rPr>
          <w:rFonts w:eastAsia="Times New Roman" w:cs="Arial"/>
          <w:b/>
          <w:iCs/>
          <w:u w:val="single"/>
          <w:lang w:eastAsia="fr-FR"/>
        </w:rPr>
        <w:t>Cadre d’emplois</w:t>
      </w:r>
      <w:r w:rsidRPr="00922EE1">
        <w:rPr>
          <w:rFonts w:eastAsia="Times New Roman" w:cs="Arial"/>
          <w:b/>
          <w:iCs/>
          <w:lang w:eastAsia="fr-FR"/>
        </w:rPr>
        <w:t> : Adjoint technique (catégorie C)</w:t>
      </w:r>
    </w:p>
    <w:p w14:paraId="1E310836" w14:textId="77777777" w:rsidR="00022BCB" w:rsidRPr="00922EE1" w:rsidRDefault="00022BCB" w:rsidP="00922EE1">
      <w:pPr>
        <w:pStyle w:val="Sansinterligne"/>
        <w:jc w:val="both"/>
        <w:rPr>
          <w:rFonts w:eastAsia="Times New Roman" w:cs="Arial"/>
          <w:lang w:eastAsia="fr-FR"/>
        </w:rPr>
      </w:pPr>
      <w:r w:rsidRPr="00922EE1">
        <w:rPr>
          <w:rFonts w:eastAsia="Times New Roman" w:cs="Arial"/>
          <w:lang w:eastAsia="fr-FR"/>
        </w:rPr>
        <w:t>La Communauté d’Agglomération Villefranche Beaujolais Saône (CAVBS), à 30 minutes du centre de Lyon, se compose de 18 communes entre les monts du Beaujolais, la Saône et la plaine de l'Ain. Elle compte près de 74 000 habitants.</w:t>
      </w:r>
    </w:p>
    <w:p w14:paraId="1E310837" w14:textId="77777777" w:rsidR="00071063" w:rsidRPr="00922EE1" w:rsidRDefault="00071063" w:rsidP="00922EE1">
      <w:pPr>
        <w:pStyle w:val="Sansinterligne"/>
        <w:jc w:val="both"/>
        <w:rPr>
          <w:rFonts w:eastAsia="Times New Roman" w:cs="Arial"/>
          <w:lang w:eastAsia="fr-FR"/>
        </w:rPr>
      </w:pPr>
    </w:p>
    <w:p w14:paraId="1E310838" w14:textId="354C819B" w:rsidR="008767F4" w:rsidRPr="00922EE1" w:rsidRDefault="000D1296" w:rsidP="00922EE1">
      <w:pPr>
        <w:pStyle w:val="Sansinterligne"/>
        <w:jc w:val="both"/>
        <w:rPr>
          <w:rFonts w:eastAsia="Times New Roman" w:cs="Arial"/>
          <w:lang w:eastAsia="fr-FR"/>
        </w:rPr>
      </w:pPr>
      <w:r w:rsidRPr="00922EE1">
        <w:rPr>
          <w:rFonts w:eastAsia="Times New Roman" w:cs="Arial"/>
          <w:lang w:eastAsia="fr-FR"/>
        </w:rPr>
        <w:t>La gestion des déchets est au cœur du projet politique de la CAVBS qui en a fait une priorité dans son plan de mandat 2021-2026</w:t>
      </w:r>
      <w:r w:rsidR="00071063" w:rsidRPr="00922EE1">
        <w:rPr>
          <w:rFonts w:eastAsia="Times New Roman" w:cs="Arial"/>
          <w:lang w:eastAsia="fr-FR"/>
        </w:rPr>
        <w:t xml:space="preserve">. C’est </w:t>
      </w:r>
      <w:r w:rsidR="008767F4" w:rsidRPr="00922EE1">
        <w:rPr>
          <w:rFonts w:eastAsia="Times New Roman" w:cs="Arial"/>
          <w:lang w:eastAsia="fr-FR"/>
        </w:rPr>
        <w:t xml:space="preserve">pour répondre à cet objectif que la CAVBS renforce son pôle environnement en recrutant un animateur </w:t>
      </w:r>
      <w:r w:rsidR="003D7E80">
        <w:rPr>
          <w:rFonts w:eastAsia="Times New Roman" w:cs="Arial"/>
          <w:lang w:eastAsia="fr-FR"/>
        </w:rPr>
        <w:t>biodéchets</w:t>
      </w:r>
      <w:r w:rsidR="008767F4" w:rsidRPr="00922EE1">
        <w:rPr>
          <w:rFonts w:eastAsia="Times New Roman" w:cs="Arial"/>
          <w:lang w:eastAsia="fr-FR"/>
        </w:rPr>
        <w:t>.</w:t>
      </w:r>
    </w:p>
    <w:p w14:paraId="1E310839" w14:textId="77777777" w:rsidR="00071063" w:rsidRPr="00922EE1" w:rsidRDefault="00071063" w:rsidP="00922EE1">
      <w:pPr>
        <w:pStyle w:val="Sansinterligne"/>
        <w:jc w:val="both"/>
        <w:rPr>
          <w:rFonts w:eastAsia="Times New Roman" w:cs="Arial"/>
          <w:lang w:eastAsia="fr-FR"/>
        </w:rPr>
      </w:pPr>
    </w:p>
    <w:p w14:paraId="1E31083A" w14:textId="3ACC2541" w:rsidR="008767F4" w:rsidRPr="00922EE1" w:rsidRDefault="008767F4" w:rsidP="00922EE1">
      <w:pPr>
        <w:pStyle w:val="Sansinterligne"/>
        <w:jc w:val="both"/>
        <w:rPr>
          <w:rFonts w:eastAsia="Times New Roman" w:cs="Arial"/>
          <w:lang w:eastAsia="fr-FR"/>
        </w:rPr>
      </w:pPr>
      <w:r w:rsidRPr="00922EE1">
        <w:rPr>
          <w:rFonts w:eastAsia="Times New Roman" w:cs="Arial"/>
          <w:lang w:eastAsia="fr-FR"/>
        </w:rPr>
        <w:t>L'animateur</w:t>
      </w:r>
      <w:r w:rsidR="00A67DFF">
        <w:rPr>
          <w:rFonts w:eastAsia="Times New Roman" w:cs="Arial"/>
          <w:lang w:eastAsia="fr-FR"/>
        </w:rPr>
        <w:t>(trice)</w:t>
      </w:r>
      <w:r w:rsidRPr="00922EE1">
        <w:rPr>
          <w:rFonts w:eastAsia="Times New Roman" w:cs="Arial"/>
          <w:lang w:eastAsia="fr-FR"/>
        </w:rPr>
        <w:t xml:space="preserve"> </w:t>
      </w:r>
      <w:r w:rsidR="00153A0B">
        <w:rPr>
          <w:rFonts w:eastAsia="Times New Roman" w:cs="Arial"/>
          <w:lang w:eastAsia="fr-FR"/>
        </w:rPr>
        <w:t>biodéchets</w:t>
      </w:r>
      <w:r w:rsidRPr="00922EE1">
        <w:rPr>
          <w:rFonts w:eastAsia="Times New Roman" w:cs="Arial"/>
          <w:lang w:eastAsia="fr-FR"/>
        </w:rPr>
        <w:t xml:space="preserve"> participe</w:t>
      </w:r>
      <w:r w:rsidR="00071063" w:rsidRPr="00922EE1">
        <w:rPr>
          <w:rFonts w:eastAsia="Times New Roman" w:cs="Arial"/>
          <w:lang w:eastAsia="fr-FR"/>
        </w:rPr>
        <w:t>ra</w:t>
      </w:r>
      <w:r w:rsidRPr="00922EE1">
        <w:rPr>
          <w:rFonts w:eastAsia="Times New Roman" w:cs="Arial"/>
          <w:lang w:eastAsia="fr-FR"/>
        </w:rPr>
        <w:t xml:space="preserve"> à un des grands enjeux de la transition écologique en réduisant les déchets produits sur la CAVBS grâce à la mise en œuvre de la stratégie biodéchets.</w:t>
      </w:r>
    </w:p>
    <w:p w14:paraId="1E31083B" w14:textId="77777777" w:rsidR="008767F4" w:rsidRPr="00922EE1" w:rsidRDefault="008767F4" w:rsidP="00922EE1">
      <w:pPr>
        <w:pStyle w:val="Sansinterligne"/>
        <w:jc w:val="both"/>
        <w:rPr>
          <w:rFonts w:eastAsia="Times New Roman" w:cs="Arial"/>
          <w:lang w:eastAsia="fr-FR"/>
        </w:rPr>
      </w:pPr>
    </w:p>
    <w:p w14:paraId="1E31083C" w14:textId="77777777" w:rsidR="008767F4" w:rsidRPr="00922EE1" w:rsidRDefault="008767F4" w:rsidP="00922EE1">
      <w:pPr>
        <w:pStyle w:val="Sansinterligne"/>
        <w:jc w:val="both"/>
        <w:rPr>
          <w:rFonts w:eastAsia="Times New Roman" w:cs="Arial"/>
          <w:lang w:eastAsia="fr-FR"/>
        </w:rPr>
      </w:pPr>
      <w:r w:rsidRPr="00922EE1">
        <w:rPr>
          <w:rFonts w:eastAsia="Times New Roman" w:cs="Arial"/>
          <w:lang w:eastAsia="fr-FR"/>
        </w:rPr>
        <w:t xml:space="preserve">Cette stratégie est axée principalement sur la gestion de proximité (compostage individuel et collectif) complétée </w:t>
      </w:r>
      <w:r w:rsidR="00071063" w:rsidRPr="00922EE1">
        <w:rPr>
          <w:rFonts w:eastAsia="Times New Roman" w:cs="Arial"/>
          <w:lang w:eastAsia="fr-FR"/>
        </w:rPr>
        <w:t>par des actions de</w:t>
      </w:r>
      <w:r w:rsidRPr="00922EE1">
        <w:rPr>
          <w:rFonts w:eastAsia="Times New Roman" w:cs="Arial"/>
          <w:lang w:eastAsia="fr-FR"/>
        </w:rPr>
        <w:t xml:space="preserve"> lutte contre le gaspillage alimentaire et la promotion de solutions de jardinages au naturel.</w:t>
      </w:r>
    </w:p>
    <w:p w14:paraId="1E31083D" w14:textId="77777777" w:rsidR="008767F4" w:rsidRPr="00922EE1" w:rsidRDefault="008767F4" w:rsidP="00922EE1">
      <w:pPr>
        <w:pStyle w:val="Sansinterligne"/>
        <w:jc w:val="both"/>
      </w:pPr>
    </w:p>
    <w:p w14:paraId="1E31083E" w14:textId="77777777" w:rsidR="00022BCB" w:rsidRPr="00922EE1" w:rsidRDefault="008767F4" w:rsidP="00922EE1">
      <w:pPr>
        <w:pStyle w:val="Sansinterligne"/>
        <w:jc w:val="both"/>
        <w:rPr>
          <w:b/>
        </w:rPr>
      </w:pPr>
      <w:r w:rsidRPr="00922EE1">
        <w:rPr>
          <w:b/>
        </w:rPr>
        <w:t>Missions </w:t>
      </w:r>
    </w:p>
    <w:p w14:paraId="1E31083F" w14:textId="23CE60EC" w:rsidR="00071063" w:rsidRPr="00922EE1" w:rsidRDefault="00071063" w:rsidP="00922EE1">
      <w:pPr>
        <w:pStyle w:val="Sansinterligne"/>
        <w:jc w:val="both"/>
        <w:rPr>
          <w:rFonts w:eastAsia="Times New Roman" w:cs="Arial"/>
          <w:lang w:eastAsia="fr-FR"/>
        </w:rPr>
      </w:pPr>
      <w:r w:rsidRPr="00922EE1">
        <w:rPr>
          <w:rFonts w:eastAsia="Times New Roman" w:cs="Arial"/>
          <w:lang w:eastAsia="fr-FR"/>
        </w:rPr>
        <w:t>L’animateur</w:t>
      </w:r>
      <w:r w:rsidR="00A16121">
        <w:rPr>
          <w:rFonts w:eastAsia="Times New Roman" w:cs="Arial"/>
          <w:lang w:eastAsia="fr-FR"/>
        </w:rPr>
        <w:t>(trice)</w:t>
      </w:r>
      <w:r w:rsidRPr="00922EE1">
        <w:rPr>
          <w:rFonts w:eastAsia="Times New Roman" w:cs="Arial"/>
          <w:lang w:eastAsia="fr-FR"/>
        </w:rPr>
        <w:t xml:space="preserve"> </w:t>
      </w:r>
      <w:r w:rsidR="00153A0B">
        <w:rPr>
          <w:rFonts w:eastAsia="Times New Roman" w:cs="Arial"/>
          <w:lang w:eastAsia="fr-FR"/>
        </w:rPr>
        <w:t>Biodéchets</w:t>
      </w:r>
      <w:r w:rsidR="00922EE1" w:rsidRPr="00922EE1">
        <w:rPr>
          <w:rFonts w:eastAsia="Times New Roman" w:cs="Arial"/>
          <w:lang w:eastAsia="fr-FR"/>
        </w:rPr>
        <w:t>,</w:t>
      </w:r>
      <w:r w:rsidRPr="00922EE1">
        <w:rPr>
          <w:rFonts w:eastAsia="Times New Roman" w:cs="Arial"/>
          <w:lang w:eastAsia="fr-FR"/>
        </w:rPr>
        <w:t xml:space="preserve"> </w:t>
      </w:r>
      <w:r w:rsidR="00922EE1" w:rsidRPr="00922EE1">
        <w:rPr>
          <w:rFonts w:eastAsia="Times New Roman" w:cs="Arial"/>
          <w:lang w:eastAsia="fr-FR"/>
        </w:rPr>
        <w:t xml:space="preserve">en lien avec la responsable du service prévention, </w:t>
      </w:r>
      <w:r w:rsidRPr="00922EE1">
        <w:rPr>
          <w:rFonts w:eastAsia="Times New Roman" w:cs="Arial"/>
          <w:lang w:eastAsia="fr-FR"/>
        </w:rPr>
        <w:t xml:space="preserve">aura </w:t>
      </w:r>
      <w:r w:rsidR="00922EE1" w:rsidRPr="00922EE1">
        <w:rPr>
          <w:rFonts w:eastAsia="Times New Roman" w:cs="Arial"/>
          <w:lang w:eastAsia="fr-FR"/>
        </w:rPr>
        <w:t>comme missions principales :</w:t>
      </w:r>
    </w:p>
    <w:p w14:paraId="1E310840" w14:textId="77777777" w:rsidR="00071063" w:rsidRDefault="00071063" w:rsidP="00922EE1">
      <w:pPr>
        <w:pStyle w:val="Sansinterligne"/>
        <w:jc w:val="both"/>
      </w:pPr>
    </w:p>
    <w:p w14:paraId="26C51805" w14:textId="0F4FCF74" w:rsidR="006D7450" w:rsidRPr="00922EE1" w:rsidRDefault="006D7450" w:rsidP="006D7450">
      <w:pPr>
        <w:pStyle w:val="Sansinterligne"/>
        <w:jc w:val="both"/>
        <w:rPr>
          <w:b/>
          <w:bCs/>
        </w:rPr>
      </w:pPr>
      <w:r w:rsidRPr="00922EE1">
        <w:rPr>
          <w:b/>
        </w:rPr>
        <w:t xml:space="preserve">Déploiement des composteurs partagés </w:t>
      </w:r>
      <w:r w:rsidR="00591A1E">
        <w:rPr>
          <w:b/>
        </w:rPr>
        <w:t>(50%)</w:t>
      </w:r>
    </w:p>
    <w:p w14:paraId="72373687" w14:textId="77777777" w:rsidR="006D7450" w:rsidRDefault="006D7450" w:rsidP="006D7450">
      <w:pPr>
        <w:pStyle w:val="Sansinterligne"/>
        <w:jc w:val="both"/>
      </w:pPr>
      <w:r>
        <w:t>- Participer au déploiement des sites de compostage partagés en assurant une présence sur le terrain par le porte-à-porte à la recherche de foyers volontaires et de référents ;</w:t>
      </w:r>
    </w:p>
    <w:p w14:paraId="4B33DA85" w14:textId="77777777" w:rsidR="006D7450" w:rsidRPr="00F76AD5" w:rsidRDefault="006D7450" w:rsidP="006D7450">
      <w:pPr>
        <w:pStyle w:val="Sansinterligne"/>
        <w:jc w:val="both"/>
        <w:rPr>
          <w:b/>
        </w:rPr>
      </w:pPr>
      <w:r>
        <w:t>-</w:t>
      </w:r>
      <w:r w:rsidRPr="00F76AD5">
        <w:t xml:space="preserve"> </w:t>
      </w:r>
      <w:r w:rsidRPr="005D369B">
        <w:t>Participer à l'organisation</w:t>
      </w:r>
      <w:r>
        <w:t>, la mise en place et le suivi des sites de compostage partagé et</w:t>
      </w:r>
      <w:r w:rsidRPr="005D369B">
        <w:t xml:space="preserve"> former les </w:t>
      </w:r>
      <w:r>
        <w:t xml:space="preserve">habitants </w:t>
      </w:r>
      <w:r w:rsidRPr="005D369B">
        <w:t>aux bonnes pratiques de compostage</w:t>
      </w:r>
      <w:r>
        <w:t> partagé ;</w:t>
      </w:r>
    </w:p>
    <w:p w14:paraId="1F52F55D" w14:textId="77777777" w:rsidR="006D7450" w:rsidRDefault="006D7450" w:rsidP="006D7450">
      <w:pPr>
        <w:pStyle w:val="Sansinterligne"/>
        <w:jc w:val="both"/>
      </w:pPr>
      <w:r>
        <w:t xml:space="preserve">- </w:t>
      </w:r>
      <w:r w:rsidRPr="00BC0437">
        <w:t>Assister ponctuellement les intervenants lors des interventions techniques (brassage, transvasement, récolte)</w:t>
      </w:r>
      <w:r>
        <w:t> ;</w:t>
      </w:r>
    </w:p>
    <w:p w14:paraId="4C9BAA7B" w14:textId="77777777" w:rsidR="006D7450" w:rsidRPr="00922EE1" w:rsidRDefault="006D7450" w:rsidP="006D7450">
      <w:pPr>
        <w:pStyle w:val="Sansinterligne"/>
        <w:jc w:val="both"/>
      </w:pPr>
      <w:r>
        <w:t xml:space="preserve">- </w:t>
      </w:r>
      <w:r w:rsidRPr="00BC0437">
        <w:t>Participer à l'animation du réseau des référents de site de compostage (newsletters</w:t>
      </w:r>
      <w:r>
        <w:t>,</w:t>
      </w:r>
      <w:r w:rsidRPr="00BC0437">
        <w:t xml:space="preserve"> rencontres du réseau, recensement et transmission des besoins de formation de référents de site, organisation logistique d</w:t>
      </w:r>
      <w:r>
        <w:t>es manifestations…)</w:t>
      </w:r>
    </w:p>
    <w:p w14:paraId="38ABF5C1" w14:textId="77777777" w:rsidR="006D7450" w:rsidRDefault="006D7450" w:rsidP="00922EE1">
      <w:pPr>
        <w:pStyle w:val="Sansinterligne"/>
        <w:jc w:val="both"/>
        <w:rPr>
          <w:b/>
        </w:rPr>
      </w:pPr>
    </w:p>
    <w:p w14:paraId="1E310841" w14:textId="4E5A69FB" w:rsidR="00022BCB" w:rsidRPr="00922EE1" w:rsidRDefault="00071063" w:rsidP="00922EE1">
      <w:pPr>
        <w:pStyle w:val="Sansinterligne"/>
        <w:jc w:val="both"/>
        <w:rPr>
          <w:b/>
        </w:rPr>
      </w:pPr>
      <w:r w:rsidRPr="00922EE1">
        <w:rPr>
          <w:b/>
        </w:rPr>
        <w:t>Déploiement des c</w:t>
      </w:r>
      <w:r w:rsidR="00022BCB" w:rsidRPr="00922EE1">
        <w:rPr>
          <w:b/>
        </w:rPr>
        <w:t xml:space="preserve">omposteurs individuels </w:t>
      </w:r>
      <w:r w:rsidR="00591A1E">
        <w:rPr>
          <w:b/>
        </w:rPr>
        <w:t>(3</w:t>
      </w:r>
      <w:r w:rsidR="00A31C7E">
        <w:rPr>
          <w:b/>
        </w:rPr>
        <w:t>5</w:t>
      </w:r>
      <w:r w:rsidR="00591A1E">
        <w:rPr>
          <w:b/>
        </w:rPr>
        <w:t>%)</w:t>
      </w:r>
    </w:p>
    <w:p w14:paraId="504D3C84" w14:textId="77777777" w:rsidR="000B51C8" w:rsidRPr="00922EE1" w:rsidRDefault="000B51C8" w:rsidP="000B51C8">
      <w:pPr>
        <w:pStyle w:val="Sansinterligne"/>
        <w:jc w:val="both"/>
      </w:pPr>
      <w:r>
        <w:t>-</w:t>
      </w:r>
      <w:r w:rsidRPr="00F76AD5">
        <w:t xml:space="preserve"> Promouvoir le compostage de proximité auprès </w:t>
      </w:r>
      <w:r>
        <w:t>des habitants du territoire</w:t>
      </w:r>
      <w:r w:rsidRPr="00F76AD5">
        <w:t> ;</w:t>
      </w:r>
    </w:p>
    <w:p w14:paraId="1E310842" w14:textId="77777777" w:rsidR="00922EE1" w:rsidRDefault="00071063" w:rsidP="00922EE1">
      <w:pPr>
        <w:pStyle w:val="Sansinterligne"/>
        <w:jc w:val="both"/>
        <w:rPr>
          <w:b/>
        </w:rPr>
      </w:pPr>
      <w:r>
        <w:t xml:space="preserve">- </w:t>
      </w:r>
      <w:r w:rsidR="00022BCB" w:rsidRPr="00F76AD5">
        <w:t>Assurer et développer la vente des composteurs individuels sur l'ensemble du territoire et la communication auprès des communes du territoire ;</w:t>
      </w:r>
    </w:p>
    <w:p w14:paraId="1E310844" w14:textId="77777777" w:rsidR="00922EE1" w:rsidRDefault="00922EE1" w:rsidP="00922EE1">
      <w:pPr>
        <w:pStyle w:val="Sansinterligne"/>
        <w:jc w:val="both"/>
        <w:rPr>
          <w:b/>
        </w:rPr>
      </w:pPr>
      <w:r>
        <w:t>-</w:t>
      </w:r>
      <w:r w:rsidRPr="00F76AD5">
        <w:t xml:space="preserve"> Participation à l'élaboration de supports et d'un plan de commun</w:t>
      </w:r>
      <w:r w:rsidR="00DC7ECD">
        <w:t>ication en lien avec le service ;</w:t>
      </w:r>
    </w:p>
    <w:p w14:paraId="1E310846" w14:textId="77777777" w:rsidR="00022BCB" w:rsidRPr="00F76AD5" w:rsidRDefault="00922EE1" w:rsidP="00922EE1">
      <w:pPr>
        <w:pStyle w:val="Sansinterligne"/>
        <w:jc w:val="both"/>
        <w:rPr>
          <w:b/>
        </w:rPr>
      </w:pPr>
      <w:r w:rsidRPr="00922EE1">
        <w:t>-</w:t>
      </w:r>
      <w:r w:rsidR="00022BCB" w:rsidRPr="00F76AD5">
        <w:t xml:space="preserve"> Sensibiliser et former les différents publics au tri à la source des biodéchets, à la pratique du compostage et aux différentes thématiques en lien avec la réduction des déchets ;</w:t>
      </w:r>
    </w:p>
    <w:p w14:paraId="1E310847" w14:textId="77777777" w:rsidR="00922EE1" w:rsidRDefault="00922EE1" w:rsidP="00922EE1">
      <w:pPr>
        <w:pStyle w:val="Sansinterligne"/>
        <w:jc w:val="both"/>
      </w:pPr>
      <w:r>
        <w:t>-</w:t>
      </w:r>
      <w:r w:rsidR="00022BCB" w:rsidRPr="00F76AD5">
        <w:t xml:space="preserve"> Assurer l'atteinte des objectifs en matière d'équipement individuel ;</w:t>
      </w:r>
    </w:p>
    <w:p w14:paraId="1E310848" w14:textId="77777777" w:rsidR="00022BCB" w:rsidRDefault="00922EE1" w:rsidP="00922EE1">
      <w:pPr>
        <w:pStyle w:val="Sansinterligne"/>
        <w:jc w:val="both"/>
      </w:pPr>
      <w:r>
        <w:t>-</w:t>
      </w:r>
      <w:r w:rsidR="00022BCB" w:rsidRPr="005D369B">
        <w:t xml:space="preserve">  Contribuer au suivi des distributions de composteurs (chartes d'engagement, statistiques) et mettre en place une démarche qualité (enquête de satisfaction auprès des nouveaux utilisateurs, vérification du bon fonctionnement du composteur chez les particuliers, ...)</w:t>
      </w:r>
    </w:p>
    <w:p w14:paraId="1E310849" w14:textId="77777777" w:rsidR="00922EE1" w:rsidRDefault="00922EE1" w:rsidP="00922EE1">
      <w:pPr>
        <w:pStyle w:val="Sansinterligne"/>
        <w:jc w:val="both"/>
      </w:pPr>
    </w:p>
    <w:p w14:paraId="1E31084F" w14:textId="77777777" w:rsidR="00022BCB" w:rsidRDefault="00022BCB" w:rsidP="00922EE1">
      <w:pPr>
        <w:pStyle w:val="Sansinterligne"/>
        <w:jc w:val="both"/>
      </w:pPr>
    </w:p>
    <w:p w14:paraId="1E310850" w14:textId="28CDBF3A" w:rsidR="00022BCB" w:rsidRPr="00922EE1" w:rsidRDefault="00022BCB" w:rsidP="00922EE1">
      <w:pPr>
        <w:pStyle w:val="Sansinterligne"/>
        <w:jc w:val="both"/>
        <w:rPr>
          <w:b/>
        </w:rPr>
      </w:pPr>
      <w:r w:rsidRPr="00922EE1">
        <w:rPr>
          <w:b/>
        </w:rPr>
        <w:t>Animations</w:t>
      </w:r>
      <w:r w:rsidR="00907B08">
        <w:rPr>
          <w:b/>
        </w:rPr>
        <w:t>,</w:t>
      </w:r>
      <w:r w:rsidR="00591A1E">
        <w:rPr>
          <w:b/>
        </w:rPr>
        <w:t xml:space="preserve"> </w:t>
      </w:r>
      <w:r w:rsidR="004A209B">
        <w:rPr>
          <w:b/>
        </w:rPr>
        <w:t>sensibilisation</w:t>
      </w:r>
      <w:r w:rsidR="0029561D">
        <w:rPr>
          <w:b/>
        </w:rPr>
        <w:t>s</w:t>
      </w:r>
      <w:r w:rsidR="00907B08">
        <w:rPr>
          <w:b/>
        </w:rPr>
        <w:t xml:space="preserve"> et communication</w:t>
      </w:r>
      <w:r w:rsidR="0029561D">
        <w:rPr>
          <w:b/>
        </w:rPr>
        <w:t xml:space="preserve"> </w:t>
      </w:r>
      <w:r w:rsidR="00324F19">
        <w:rPr>
          <w:b/>
        </w:rPr>
        <w:t>(15%)</w:t>
      </w:r>
    </w:p>
    <w:p w14:paraId="3AC32ED4" w14:textId="7F6C0C7B" w:rsidR="00570D9E" w:rsidRDefault="007D7967" w:rsidP="007D7967">
      <w:pPr>
        <w:pStyle w:val="Sansinterligne"/>
      </w:pPr>
      <w:r>
        <w:t xml:space="preserve">- </w:t>
      </w:r>
      <w:r w:rsidR="00F109E2" w:rsidRPr="00776AFE">
        <w:t xml:space="preserve">Préparer et réaliser des animations en milieu scolaire et extra-scolaire </w:t>
      </w:r>
      <w:r w:rsidR="00570D9E">
        <w:t xml:space="preserve"> </w:t>
      </w:r>
    </w:p>
    <w:p w14:paraId="1E310857" w14:textId="77777777" w:rsidR="00022BCB" w:rsidRPr="000E585C" w:rsidRDefault="00FB7154" w:rsidP="00922EE1">
      <w:pPr>
        <w:pStyle w:val="Sansinterligne"/>
        <w:jc w:val="both"/>
        <w:rPr>
          <w:b/>
        </w:rPr>
      </w:pPr>
      <w:r>
        <w:t xml:space="preserve">- </w:t>
      </w:r>
      <w:r w:rsidR="00022BCB" w:rsidRPr="000E585C">
        <w:t>Proposer, organiser, communiquer et animer des évènements : stands, réunions, ateliers</w:t>
      </w:r>
      <w:r>
        <w:t>, s</w:t>
      </w:r>
      <w:r w:rsidR="00022BCB" w:rsidRPr="000E585C">
        <w:t>emaine D</w:t>
      </w:r>
      <w:r>
        <w:t xml:space="preserve">éveloppement </w:t>
      </w:r>
      <w:r w:rsidR="00022BCB" w:rsidRPr="000E585C">
        <w:t>D</w:t>
      </w:r>
      <w:r>
        <w:t>urable</w:t>
      </w:r>
      <w:r w:rsidR="00022BCB" w:rsidRPr="000E585C">
        <w:t xml:space="preserve">, </w:t>
      </w:r>
      <w:r>
        <w:t>s</w:t>
      </w:r>
      <w:r w:rsidR="00022BCB" w:rsidRPr="000E585C">
        <w:t>emaine européenn</w:t>
      </w:r>
      <w:r>
        <w:t>e de la réduction des déchets, j</w:t>
      </w:r>
      <w:r w:rsidR="00022BCB" w:rsidRPr="000E585C">
        <w:t>ournée anti-gaspillage alimentaire, tous au compost, fête de la terre…</w:t>
      </w:r>
    </w:p>
    <w:p w14:paraId="6D57AA82" w14:textId="70AAA7DF" w:rsidR="0029561D" w:rsidRPr="00776AFE" w:rsidRDefault="00907B08" w:rsidP="0029561D">
      <w:pPr>
        <w:pStyle w:val="Sansinterligne"/>
      </w:pPr>
      <w:r>
        <w:t xml:space="preserve">- </w:t>
      </w:r>
      <w:r w:rsidR="00B3736C">
        <w:t>proposer des outils de communication</w:t>
      </w:r>
    </w:p>
    <w:p w14:paraId="1E310858" w14:textId="77777777" w:rsidR="00022BCB" w:rsidRDefault="00022BCB" w:rsidP="00922EE1">
      <w:pPr>
        <w:pStyle w:val="Sansinterligne"/>
        <w:jc w:val="both"/>
        <w:rPr>
          <w:b/>
        </w:rPr>
      </w:pPr>
    </w:p>
    <w:p w14:paraId="1E310859" w14:textId="34230930" w:rsidR="005D369B" w:rsidRDefault="005D369B" w:rsidP="00922EE1">
      <w:pPr>
        <w:pStyle w:val="Sansinterligne"/>
        <w:rPr>
          <w:bCs/>
        </w:rPr>
      </w:pPr>
      <w:r w:rsidRPr="005D369B">
        <w:rPr>
          <w:bCs/>
        </w:rPr>
        <w:t>Savoirs</w:t>
      </w:r>
      <w:r w:rsidRPr="005D369B">
        <w:rPr>
          <w:bCs/>
        </w:rPr>
        <w:br/>
        <w:t>* Techniques d'animation et de sensibilisation</w:t>
      </w:r>
      <w:r w:rsidRPr="005D369B">
        <w:rPr>
          <w:bCs/>
        </w:rPr>
        <w:br/>
        <w:t>* Notions de pédagogie</w:t>
      </w:r>
      <w:r w:rsidRPr="005D369B">
        <w:rPr>
          <w:bCs/>
        </w:rPr>
        <w:br/>
        <w:t>* Techniques rédactionnelles et de communication orale</w:t>
      </w:r>
      <w:r w:rsidRPr="005D369B">
        <w:rPr>
          <w:bCs/>
        </w:rPr>
        <w:br/>
        <w:t xml:space="preserve">* Techniques de communication </w:t>
      </w:r>
      <w:r w:rsidRPr="005D369B">
        <w:rPr>
          <w:bCs/>
        </w:rPr>
        <w:br/>
        <w:t xml:space="preserve">* Techniques de compostage et leur mise en œuvre </w:t>
      </w:r>
      <w:r w:rsidR="008B065E">
        <w:rPr>
          <w:bCs/>
        </w:rPr>
        <w:t>(</w:t>
      </w:r>
      <w:r>
        <w:rPr>
          <w:bCs/>
        </w:rPr>
        <w:t>recommandé</w:t>
      </w:r>
      <w:r w:rsidR="008B065E">
        <w:rPr>
          <w:bCs/>
        </w:rPr>
        <w:t>)</w:t>
      </w:r>
      <w:r w:rsidRPr="005D369B">
        <w:rPr>
          <w:bCs/>
        </w:rPr>
        <w:br/>
        <w:t>* Maîtrise des logiciels bureautiques (word, excel, power point)</w:t>
      </w:r>
      <w:r w:rsidRPr="005D369B">
        <w:rPr>
          <w:bCs/>
        </w:rPr>
        <w:br/>
      </w:r>
      <w:r w:rsidRPr="005D369B">
        <w:rPr>
          <w:bCs/>
        </w:rPr>
        <w:br/>
        <w:t>Savoir-faire</w:t>
      </w:r>
    </w:p>
    <w:p w14:paraId="1E31085A" w14:textId="77777777" w:rsidR="00CA587E" w:rsidRDefault="005D369B" w:rsidP="00922EE1">
      <w:pPr>
        <w:pStyle w:val="Sansinterligne"/>
        <w:rPr>
          <w:bCs/>
        </w:rPr>
      </w:pPr>
      <w:r w:rsidRPr="005D369B">
        <w:rPr>
          <w:bCs/>
        </w:rPr>
        <w:t>* Coordonner les actions de sensibilisation</w:t>
      </w:r>
      <w:r w:rsidR="00CA587E">
        <w:rPr>
          <w:bCs/>
        </w:rPr>
        <w:t xml:space="preserve"> </w:t>
      </w:r>
      <w:r w:rsidR="00CA587E" w:rsidRPr="00CA587E">
        <w:rPr>
          <w:bCs/>
        </w:rPr>
        <w:t>et de promotion du compostage</w:t>
      </w:r>
      <w:r w:rsidR="008B065E" w:rsidRPr="005D369B">
        <w:rPr>
          <w:bCs/>
        </w:rPr>
        <w:t xml:space="preserve"> </w:t>
      </w:r>
    </w:p>
    <w:p w14:paraId="1E31085B" w14:textId="7F6915DE" w:rsidR="00717594" w:rsidRDefault="00CA587E" w:rsidP="00B52D3C">
      <w:pPr>
        <w:pStyle w:val="Sansinterligne"/>
        <w:rPr>
          <w:bCs/>
        </w:rPr>
      </w:pPr>
      <w:r>
        <w:rPr>
          <w:bCs/>
        </w:rPr>
        <w:t xml:space="preserve">* </w:t>
      </w:r>
      <w:r w:rsidRPr="00CA587E">
        <w:rPr>
          <w:bCs/>
        </w:rPr>
        <w:t>Suivre les tableaux de bord quantitatifs et qualitatifs de l’activité autour des biodéchets et du compostage.</w:t>
      </w:r>
      <w:r>
        <w:rPr>
          <w:rFonts w:ascii="Trebuchet MS" w:hAnsi="Trebuchet MS"/>
          <w:color w:val="282828"/>
          <w:shd w:val="clear" w:color="auto" w:fill="FFFFFF"/>
        </w:rPr>
        <w:t> </w:t>
      </w:r>
      <w:r w:rsidR="005D369B" w:rsidRPr="005D369B">
        <w:rPr>
          <w:bCs/>
        </w:rPr>
        <w:br/>
        <w:t>* Animer un réseau</w:t>
      </w:r>
      <w:r w:rsidR="005D369B" w:rsidRPr="005D369B">
        <w:rPr>
          <w:bCs/>
        </w:rPr>
        <w:br/>
        <w:t xml:space="preserve">* Communiquer oralement et de façon pédagogique sur les connaissances et solutions liées à la prévention et à la gestion </w:t>
      </w:r>
      <w:r w:rsidR="005D369B">
        <w:rPr>
          <w:bCs/>
        </w:rPr>
        <w:t>des déchets</w:t>
      </w:r>
      <w:r w:rsidR="005D369B" w:rsidRPr="005D369B">
        <w:rPr>
          <w:bCs/>
        </w:rPr>
        <w:t xml:space="preserve"> </w:t>
      </w:r>
      <w:r w:rsidR="005D369B" w:rsidRPr="005D369B">
        <w:rPr>
          <w:bCs/>
        </w:rPr>
        <w:br/>
      </w:r>
      <w:r w:rsidR="005D369B" w:rsidRPr="005D369B">
        <w:rPr>
          <w:bCs/>
        </w:rPr>
        <w:br/>
        <w:t>Savoir-être</w:t>
      </w:r>
      <w:r w:rsidR="005D369B" w:rsidRPr="005D369B">
        <w:rPr>
          <w:bCs/>
        </w:rPr>
        <w:br/>
        <w:t>* Qualités relationnelles, courtoisie et pédagogie</w:t>
      </w:r>
      <w:r w:rsidR="005D369B" w:rsidRPr="005D369B">
        <w:rPr>
          <w:bCs/>
        </w:rPr>
        <w:br/>
        <w:t>* Sens du travail en équipe</w:t>
      </w:r>
      <w:r w:rsidR="005D369B" w:rsidRPr="005D369B">
        <w:rPr>
          <w:bCs/>
        </w:rPr>
        <w:br/>
        <w:t>* Goût pour le contact humain</w:t>
      </w:r>
      <w:r w:rsidR="005D369B" w:rsidRPr="005D369B">
        <w:rPr>
          <w:bCs/>
        </w:rPr>
        <w:br/>
      </w:r>
      <w:r w:rsidR="005D369B" w:rsidRPr="005D369B">
        <w:rPr>
          <w:bCs/>
        </w:rPr>
        <w:br/>
        <w:t>Profil - formation - expérience</w:t>
      </w:r>
      <w:r w:rsidR="005D369B" w:rsidRPr="005D369B">
        <w:rPr>
          <w:bCs/>
        </w:rPr>
        <w:br/>
        <w:t>* Idéalement, première expérience dans le secteur de l'environne</w:t>
      </w:r>
      <w:r w:rsidR="00CD4CAE">
        <w:rPr>
          <w:bCs/>
        </w:rPr>
        <w:t>ment, de la gestion des déchets</w:t>
      </w:r>
      <w:r w:rsidR="005D369B" w:rsidRPr="005D369B">
        <w:rPr>
          <w:bCs/>
        </w:rPr>
        <w:br/>
        <w:t xml:space="preserve">* Sensibilité forte aux </w:t>
      </w:r>
      <w:r w:rsidR="00B52D3C">
        <w:rPr>
          <w:bCs/>
        </w:rPr>
        <w:t>problématiques environnemental</w:t>
      </w:r>
      <w:r w:rsidR="00D659F7">
        <w:rPr>
          <w:bCs/>
        </w:rPr>
        <w:t>es</w:t>
      </w:r>
    </w:p>
    <w:p w14:paraId="1E31085C" w14:textId="77777777" w:rsidR="00B612CB" w:rsidRDefault="00B612CB" w:rsidP="00B52D3C">
      <w:pPr>
        <w:pStyle w:val="Sansinterligne"/>
        <w:rPr>
          <w:bCs/>
        </w:rPr>
      </w:pPr>
    </w:p>
    <w:p w14:paraId="1E31085D" w14:textId="77777777" w:rsidR="00B612CB" w:rsidRPr="00B612CB" w:rsidRDefault="00B612CB" w:rsidP="00B612CB">
      <w:pPr>
        <w:pStyle w:val="Sansinterligne"/>
        <w:jc w:val="both"/>
        <w:rPr>
          <w:b/>
        </w:rPr>
      </w:pPr>
      <w:r w:rsidRPr="00B612CB">
        <w:rPr>
          <w:b/>
        </w:rPr>
        <w:t>Conditions</w:t>
      </w:r>
    </w:p>
    <w:p w14:paraId="1E31085E" w14:textId="77777777" w:rsidR="00B612CB" w:rsidRPr="00B612CB" w:rsidRDefault="00B612CB" w:rsidP="00B612CB">
      <w:pPr>
        <w:pStyle w:val="Sansinterligne"/>
        <w:jc w:val="both"/>
      </w:pPr>
      <w:r w:rsidRPr="00B612CB">
        <w:t xml:space="preserve">Recrutement sur le cadre d’emplois des adjoints techniques </w:t>
      </w:r>
    </w:p>
    <w:p w14:paraId="1E31085F" w14:textId="77777777" w:rsidR="00B612CB" w:rsidRPr="00B612CB" w:rsidRDefault="00B612CB" w:rsidP="00B612CB">
      <w:pPr>
        <w:pStyle w:val="Sansinterligne"/>
        <w:jc w:val="both"/>
      </w:pPr>
      <w:r w:rsidRPr="00B612CB">
        <w:t>Si recrutement contractuel, CDD d’un an</w:t>
      </w:r>
    </w:p>
    <w:p w14:paraId="1E310860" w14:textId="5225B99A" w:rsidR="00B612CB" w:rsidRPr="00B612CB" w:rsidRDefault="00AC0608" w:rsidP="00B612CB">
      <w:pPr>
        <w:pStyle w:val="Sansinterligne"/>
        <w:jc w:val="both"/>
      </w:pPr>
      <w:r>
        <w:t>IFSE selon expérience et profil du candidat</w:t>
      </w:r>
    </w:p>
    <w:p w14:paraId="1E310861" w14:textId="77777777" w:rsidR="00B612CB" w:rsidRPr="00B612CB" w:rsidRDefault="00B612CB" w:rsidP="00B612CB">
      <w:pPr>
        <w:pStyle w:val="Sansinterligne"/>
        <w:jc w:val="both"/>
      </w:pPr>
      <w:r w:rsidRPr="00B612CB">
        <w:t>Autres : titres restaurant, contrat collectif mutuelle santé et prévoyance, adhésion au comité national d’action sociale</w:t>
      </w:r>
    </w:p>
    <w:p w14:paraId="1E310862" w14:textId="7ADE6F25" w:rsidR="00B612CB" w:rsidRPr="00B612CB" w:rsidRDefault="00B612CB" w:rsidP="00B612CB">
      <w:pPr>
        <w:pStyle w:val="Sansinterligne"/>
        <w:jc w:val="both"/>
      </w:pPr>
      <w:r w:rsidRPr="00B612CB">
        <w:t>37h30 hebdomadaire</w:t>
      </w:r>
      <w:r w:rsidR="00AC0608">
        <w:t>s sur 5 jours</w:t>
      </w:r>
      <w:r w:rsidRPr="00B612CB">
        <w:t xml:space="preserve"> – 25 jours de congés + </w:t>
      </w:r>
      <w:r w:rsidR="00AC0608">
        <w:t xml:space="preserve">15 </w:t>
      </w:r>
      <w:r w:rsidRPr="00B612CB">
        <w:t xml:space="preserve">RTT </w:t>
      </w:r>
    </w:p>
    <w:p w14:paraId="1E310863" w14:textId="425AE1A4" w:rsidR="00B612CB" w:rsidRDefault="00B612CB" w:rsidP="00B612CB">
      <w:pPr>
        <w:pStyle w:val="Sansinterligne"/>
        <w:jc w:val="both"/>
      </w:pPr>
    </w:p>
    <w:p w14:paraId="338F2C84" w14:textId="26D57726" w:rsidR="00AC0608" w:rsidRDefault="00AC0608" w:rsidP="00B612CB">
      <w:pPr>
        <w:pStyle w:val="Sansinterligne"/>
        <w:jc w:val="both"/>
      </w:pPr>
      <w:r>
        <w:t xml:space="preserve">Envoyer CV + lettre de motivation (obligatoire) avant le 30 novembre 2023 par mail exclusivement : </w:t>
      </w:r>
      <w:hyperlink r:id="rId6" w:history="1">
        <w:r w:rsidRPr="008E4B55">
          <w:rPr>
            <w:rStyle w:val="Lienhypertexte"/>
          </w:rPr>
          <w:t>recrutement@agglo-villefranche.fr</w:t>
        </w:r>
      </w:hyperlink>
      <w:r>
        <w:t xml:space="preserve"> </w:t>
      </w:r>
    </w:p>
    <w:p w14:paraId="6648A7B2" w14:textId="0C564F07" w:rsidR="00AC0608" w:rsidRDefault="00AC0608" w:rsidP="00B612CB">
      <w:pPr>
        <w:pStyle w:val="Sansinterligne"/>
        <w:jc w:val="both"/>
      </w:pPr>
    </w:p>
    <w:p w14:paraId="66228094" w14:textId="712DAE88" w:rsidR="00AC0608" w:rsidRPr="00817B33" w:rsidRDefault="00AC0608" w:rsidP="00B612CB">
      <w:pPr>
        <w:pStyle w:val="Sansinterligne"/>
        <w:jc w:val="both"/>
      </w:pPr>
      <w:r>
        <w:t>Pour tout renseignement, contacter Fabrice BERTHONNECHE, responsable du service Environnement (</w:t>
      </w:r>
      <w:hyperlink r:id="rId7" w:history="1">
        <w:r w:rsidRPr="008E4B55">
          <w:rPr>
            <w:rStyle w:val="Lienhypertexte"/>
          </w:rPr>
          <w:t>f.berthonneche@agglo-villefranche.fr</w:t>
        </w:r>
      </w:hyperlink>
      <w:r>
        <w:t xml:space="preserve"> ou 04 74 68 23 08)</w:t>
      </w:r>
    </w:p>
    <w:sectPr w:rsidR="00AC0608" w:rsidRPr="00817B33" w:rsidSect="00B52D3C">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181"/>
    <w:multiLevelType w:val="hybridMultilevel"/>
    <w:tmpl w:val="4C220B7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792469"/>
    <w:multiLevelType w:val="hybridMultilevel"/>
    <w:tmpl w:val="C0D400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51094"/>
    <w:multiLevelType w:val="hybridMultilevel"/>
    <w:tmpl w:val="550AF5E2"/>
    <w:lvl w:ilvl="0" w:tplc="635A058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154AF"/>
    <w:multiLevelType w:val="hybridMultilevel"/>
    <w:tmpl w:val="C37603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C7BC6"/>
    <w:multiLevelType w:val="hybridMultilevel"/>
    <w:tmpl w:val="55925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07E7F"/>
    <w:multiLevelType w:val="hybridMultilevel"/>
    <w:tmpl w:val="3772794E"/>
    <w:lvl w:ilvl="0" w:tplc="C51C6042">
      <w:start w:val="9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9F3142"/>
    <w:multiLevelType w:val="multilevel"/>
    <w:tmpl w:val="D45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8248E"/>
    <w:multiLevelType w:val="hybridMultilevel"/>
    <w:tmpl w:val="28B4F3B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8" w15:restartNumberingAfterBreak="0">
    <w:nsid w:val="46283957"/>
    <w:multiLevelType w:val="hybridMultilevel"/>
    <w:tmpl w:val="E1C6E2B6"/>
    <w:lvl w:ilvl="0" w:tplc="8466AD4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90436D"/>
    <w:multiLevelType w:val="hybridMultilevel"/>
    <w:tmpl w:val="9E140FAA"/>
    <w:lvl w:ilvl="0" w:tplc="909AFB42">
      <w:start w:val="9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F70DD8"/>
    <w:multiLevelType w:val="hybridMultilevel"/>
    <w:tmpl w:val="8B944D7E"/>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1" w15:restartNumberingAfterBreak="0">
    <w:nsid w:val="6AFA503D"/>
    <w:multiLevelType w:val="hybridMultilevel"/>
    <w:tmpl w:val="D66EB70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36C4428"/>
    <w:multiLevelType w:val="hybridMultilevel"/>
    <w:tmpl w:val="FC8E8906"/>
    <w:lvl w:ilvl="0" w:tplc="635A058A">
      <w:start w:val="1"/>
      <w:numFmt w:val="bullet"/>
      <w:lvlText w:val=""/>
      <w:lvlJc w:val="left"/>
      <w:pPr>
        <w:ind w:left="1125" w:hanging="360"/>
      </w:pPr>
      <w:rPr>
        <w:rFonts w:ascii="Wingdings" w:hAnsi="Wingdings" w:hint="default"/>
        <w:color w:val="auto"/>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3" w15:restartNumberingAfterBreak="0">
    <w:nsid w:val="7F054761"/>
    <w:multiLevelType w:val="hybridMultilevel"/>
    <w:tmpl w:val="AC888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7361940">
    <w:abstractNumId w:val="8"/>
  </w:num>
  <w:num w:numId="2" w16cid:durableId="1097753132">
    <w:abstractNumId w:val="3"/>
  </w:num>
  <w:num w:numId="3" w16cid:durableId="1168324395">
    <w:abstractNumId w:val="2"/>
  </w:num>
  <w:num w:numId="4" w16cid:durableId="1783065626">
    <w:abstractNumId w:val="11"/>
  </w:num>
  <w:num w:numId="5" w16cid:durableId="1383866826">
    <w:abstractNumId w:val="0"/>
  </w:num>
  <w:num w:numId="6" w16cid:durableId="1310094855">
    <w:abstractNumId w:val="1"/>
  </w:num>
  <w:num w:numId="7" w16cid:durableId="614021854">
    <w:abstractNumId w:val="4"/>
  </w:num>
  <w:num w:numId="8" w16cid:durableId="1959558817">
    <w:abstractNumId w:val="7"/>
  </w:num>
  <w:num w:numId="9" w16cid:durableId="1695036569">
    <w:abstractNumId w:val="10"/>
  </w:num>
  <w:num w:numId="10" w16cid:durableId="405418855">
    <w:abstractNumId w:val="12"/>
  </w:num>
  <w:num w:numId="11" w16cid:durableId="1781297963">
    <w:abstractNumId w:val="6"/>
  </w:num>
  <w:num w:numId="12" w16cid:durableId="2050911967">
    <w:abstractNumId w:val="13"/>
  </w:num>
  <w:num w:numId="13" w16cid:durableId="1762753222">
    <w:abstractNumId w:val="5"/>
  </w:num>
  <w:num w:numId="14" w16cid:durableId="1321927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EF"/>
    <w:rsid w:val="00016820"/>
    <w:rsid w:val="000201C9"/>
    <w:rsid w:val="00022BCB"/>
    <w:rsid w:val="00033728"/>
    <w:rsid w:val="00071063"/>
    <w:rsid w:val="00077EEF"/>
    <w:rsid w:val="00093095"/>
    <w:rsid w:val="000B0D73"/>
    <w:rsid w:val="000B51C8"/>
    <w:rsid w:val="000D1296"/>
    <w:rsid w:val="000E585C"/>
    <w:rsid w:val="001004F3"/>
    <w:rsid w:val="00127764"/>
    <w:rsid w:val="001413F4"/>
    <w:rsid w:val="00146461"/>
    <w:rsid w:val="00153A0B"/>
    <w:rsid w:val="00181FE0"/>
    <w:rsid w:val="001C22E0"/>
    <w:rsid w:val="00236B4B"/>
    <w:rsid w:val="0024063B"/>
    <w:rsid w:val="0024564C"/>
    <w:rsid w:val="00246114"/>
    <w:rsid w:val="00257A6C"/>
    <w:rsid w:val="00262A55"/>
    <w:rsid w:val="002637B5"/>
    <w:rsid w:val="002637D3"/>
    <w:rsid w:val="0029561D"/>
    <w:rsid w:val="002D387E"/>
    <w:rsid w:val="00323E90"/>
    <w:rsid w:val="00324F19"/>
    <w:rsid w:val="003A14EC"/>
    <w:rsid w:val="003A1FF7"/>
    <w:rsid w:val="003B4B59"/>
    <w:rsid w:val="003D52EC"/>
    <w:rsid w:val="003D7E80"/>
    <w:rsid w:val="003E3B52"/>
    <w:rsid w:val="003F1F14"/>
    <w:rsid w:val="00435317"/>
    <w:rsid w:val="00437009"/>
    <w:rsid w:val="00481D36"/>
    <w:rsid w:val="004A209B"/>
    <w:rsid w:val="004A3DCF"/>
    <w:rsid w:val="004B1791"/>
    <w:rsid w:val="004C3CBD"/>
    <w:rsid w:val="004D5697"/>
    <w:rsid w:val="00532296"/>
    <w:rsid w:val="005378D7"/>
    <w:rsid w:val="00547DF8"/>
    <w:rsid w:val="00570D9E"/>
    <w:rsid w:val="00587DD1"/>
    <w:rsid w:val="00591A1E"/>
    <w:rsid w:val="005B0CF7"/>
    <w:rsid w:val="005D369B"/>
    <w:rsid w:val="005D5094"/>
    <w:rsid w:val="005F3713"/>
    <w:rsid w:val="00632B9F"/>
    <w:rsid w:val="00633CCF"/>
    <w:rsid w:val="0064352F"/>
    <w:rsid w:val="00673C20"/>
    <w:rsid w:val="00682FC4"/>
    <w:rsid w:val="00683C0F"/>
    <w:rsid w:val="006D454A"/>
    <w:rsid w:val="006D7450"/>
    <w:rsid w:val="00717594"/>
    <w:rsid w:val="00726C8B"/>
    <w:rsid w:val="007539DF"/>
    <w:rsid w:val="00785DA8"/>
    <w:rsid w:val="007D7967"/>
    <w:rsid w:val="008023E0"/>
    <w:rsid w:val="00817B33"/>
    <w:rsid w:val="008302BF"/>
    <w:rsid w:val="00851920"/>
    <w:rsid w:val="00860E14"/>
    <w:rsid w:val="008767F4"/>
    <w:rsid w:val="008B065E"/>
    <w:rsid w:val="008C20FD"/>
    <w:rsid w:val="008C50D4"/>
    <w:rsid w:val="008D4260"/>
    <w:rsid w:val="008F6B95"/>
    <w:rsid w:val="008F7FF2"/>
    <w:rsid w:val="00905908"/>
    <w:rsid w:val="00907B08"/>
    <w:rsid w:val="00911F63"/>
    <w:rsid w:val="00922EE1"/>
    <w:rsid w:val="00942483"/>
    <w:rsid w:val="009B1CEA"/>
    <w:rsid w:val="009D1434"/>
    <w:rsid w:val="00A01629"/>
    <w:rsid w:val="00A15EE7"/>
    <w:rsid w:val="00A16121"/>
    <w:rsid w:val="00A23B9D"/>
    <w:rsid w:val="00A31C7E"/>
    <w:rsid w:val="00A36D64"/>
    <w:rsid w:val="00A55E6E"/>
    <w:rsid w:val="00A67DFF"/>
    <w:rsid w:val="00A74142"/>
    <w:rsid w:val="00A74AEF"/>
    <w:rsid w:val="00AC0608"/>
    <w:rsid w:val="00AD6FFA"/>
    <w:rsid w:val="00AE7050"/>
    <w:rsid w:val="00AF42A4"/>
    <w:rsid w:val="00B05DEA"/>
    <w:rsid w:val="00B14A9F"/>
    <w:rsid w:val="00B27F24"/>
    <w:rsid w:val="00B3736C"/>
    <w:rsid w:val="00B52D3C"/>
    <w:rsid w:val="00B54608"/>
    <w:rsid w:val="00B549AC"/>
    <w:rsid w:val="00B550E4"/>
    <w:rsid w:val="00B612CB"/>
    <w:rsid w:val="00B63D2E"/>
    <w:rsid w:val="00B84C23"/>
    <w:rsid w:val="00BC0437"/>
    <w:rsid w:val="00C41BC7"/>
    <w:rsid w:val="00C50BAD"/>
    <w:rsid w:val="00CA587E"/>
    <w:rsid w:val="00CB7B75"/>
    <w:rsid w:val="00CD4CAE"/>
    <w:rsid w:val="00CF25FB"/>
    <w:rsid w:val="00D05EA5"/>
    <w:rsid w:val="00D159D3"/>
    <w:rsid w:val="00D653AA"/>
    <w:rsid w:val="00D659F7"/>
    <w:rsid w:val="00D65E55"/>
    <w:rsid w:val="00D91DA0"/>
    <w:rsid w:val="00DA29C9"/>
    <w:rsid w:val="00DC7ECD"/>
    <w:rsid w:val="00E32662"/>
    <w:rsid w:val="00EA10EE"/>
    <w:rsid w:val="00F109E2"/>
    <w:rsid w:val="00F2220F"/>
    <w:rsid w:val="00F3054B"/>
    <w:rsid w:val="00F37524"/>
    <w:rsid w:val="00F75B8B"/>
    <w:rsid w:val="00F76AD5"/>
    <w:rsid w:val="00F77D3C"/>
    <w:rsid w:val="00F851B0"/>
    <w:rsid w:val="00FB7154"/>
    <w:rsid w:val="00FB7537"/>
    <w:rsid w:val="00FC3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0832"/>
  <w15:docId w15:val="{D6C53A91-889E-4C2C-9909-BE97FD26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59D3"/>
    <w:pPr>
      <w:spacing w:after="0" w:line="240" w:lineRule="auto"/>
    </w:pPr>
  </w:style>
  <w:style w:type="paragraph" w:styleId="Paragraphedeliste">
    <w:name w:val="List Paragraph"/>
    <w:basedOn w:val="Normal"/>
    <w:uiPriority w:val="34"/>
    <w:qFormat/>
    <w:rsid w:val="007539DF"/>
    <w:pPr>
      <w:ind w:left="720"/>
      <w:contextualSpacing/>
    </w:pPr>
  </w:style>
  <w:style w:type="table" w:styleId="Grilledutableau">
    <w:name w:val="Table Grid"/>
    <w:basedOn w:val="TableauNormal"/>
    <w:uiPriority w:val="59"/>
    <w:rsid w:val="000E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6">
    <w:name w:val="Medium List 1 Accent 6"/>
    <w:basedOn w:val="TableauNormal"/>
    <w:uiPriority w:val="65"/>
    <w:rsid w:val="000E58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rameclaire-Accent6">
    <w:name w:val="Light Shading Accent 6"/>
    <w:basedOn w:val="TableauNormal"/>
    <w:uiPriority w:val="60"/>
    <w:rsid w:val="000E58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extedebulles">
    <w:name w:val="Balloon Text"/>
    <w:basedOn w:val="Normal"/>
    <w:link w:val="TextedebullesCar"/>
    <w:uiPriority w:val="99"/>
    <w:semiHidden/>
    <w:unhideWhenUsed/>
    <w:rsid w:val="00C41B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BC7"/>
    <w:rPr>
      <w:rFonts w:ascii="Tahoma" w:hAnsi="Tahoma" w:cs="Tahoma"/>
      <w:sz w:val="16"/>
      <w:szCs w:val="16"/>
    </w:rPr>
  </w:style>
  <w:style w:type="paragraph" w:customStyle="1" w:styleId="CorpsdeTexte">
    <w:name w:val="Corps de Texte"/>
    <w:basedOn w:val="Normal"/>
    <w:autoRedefine/>
    <w:qFormat/>
    <w:rsid w:val="00F109E2"/>
    <w:pPr>
      <w:spacing w:after="60" w:line="240" w:lineRule="auto"/>
    </w:pPr>
    <w:rPr>
      <w:sz w:val="24"/>
      <w:szCs w:val="24"/>
    </w:rPr>
  </w:style>
  <w:style w:type="character" w:styleId="Lienhypertexte">
    <w:name w:val="Hyperlink"/>
    <w:basedOn w:val="Policepardfaut"/>
    <w:uiPriority w:val="99"/>
    <w:unhideWhenUsed/>
    <w:rsid w:val="00AC0608"/>
    <w:rPr>
      <w:color w:val="0000FF" w:themeColor="hyperlink"/>
      <w:u w:val="single"/>
    </w:rPr>
  </w:style>
  <w:style w:type="character" w:styleId="Mentionnonrsolue">
    <w:name w:val="Unresolved Mention"/>
    <w:basedOn w:val="Policepardfaut"/>
    <w:uiPriority w:val="99"/>
    <w:semiHidden/>
    <w:unhideWhenUsed/>
    <w:rsid w:val="00AC0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3546">
      <w:bodyDiv w:val="1"/>
      <w:marLeft w:val="0"/>
      <w:marRight w:val="0"/>
      <w:marTop w:val="0"/>
      <w:marBottom w:val="0"/>
      <w:divBdr>
        <w:top w:val="none" w:sz="0" w:space="0" w:color="auto"/>
        <w:left w:val="none" w:sz="0" w:space="0" w:color="auto"/>
        <w:bottom w:val="none" w:sz="0" w:space="0" w:color="auto"/>
        <w:right w:val="none" w:sz="0" w:space="0" w:color="auto"/>
      </w:divBdr>
    </w:div>
    <w:div w:id="18947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berthonneche@agglo-villefranch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agglo-villefranch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FAURE</dc:creator>
  <cp:lastModifiedBy>BOUILLOUX Sylvie</cp:lastModifiedBy>
  <cp:revision>3</cp:revision>
  <cp:lastPrinted>2023-10-24T14:07:00Z</cp:lastPrinted>
  <dcterms:created xsi:type="dcterms:W3CDTF">2023-10-24T14:07:00Z</dcterms:created>
  <dcterms:modified xsi:type="dcterms:W3CDTF">2023-10-24T14:14:00Z</dcterms:modified>
</cp:coreProperties>
</file>